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037" w:rsidRDefault="002E5037" w:rsidP="006C525B">
      <w:pPr>
        <w:tabs>
          <w:tab w:val="left" w:pos="-181"/>
          <w:tab w:val="right" w:leader="underscore" w:pos="9639"/>
        </w:tabs>
        <w:ind w:firstLine="567"/>
        <w:jc w:val="both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Задание 3</w:t>
      </w:r>
    </w:p>
    <w:p w:rsidR="006C525B" w:rsidRPr="00B24EEB" w:rsidRDefault="006C525B" w:rsidP="006C525B">
      <w:pPr>
        <w:tabs>
          <w:tab w:val="left" w:pos="-181"/>
          <w:tab w:val="right" w:leader="underscore" w:pos="9639"/>
        </w:tabs>
        <w:ind w:firstLine="567"/>
        <w:jc w:val="both"/>
        <w:rPr>
          <w:b/>
          <w:iCs/>
          <w:sz w:val="28"/>
          <w:szCs w:val="28"/>
        </w:rPr>
      </w:pPr>
      <w:r w:rsidRPr="00C404CC">
        <w:rPr>
          <w:b/>
          <w:sz w:val="28"/>
        </w:rPr>
        <w:t>Требования к оформлению</w:t>
      </w:r>
      <w:r>
        <w:rPr>
          <w:sz w:val="28"/>
        </w:rPr>
        <w:t xml:space="preserve"> - </w:t>
      </w:r>
      <w:r w:rsidRPr="009F31B1">
        <w:rPr>
          <w:sz w:val="28"/>
        </w:rPr>
        <w:t>Рекоменд</w:t>
      </w:r>
      <w:r>
        <w:rPr>
          <w:sz w:val="28"/>
        </w:rPr>
        <w:t>уемый объем</w:t>
      </w:r>
      <w:r w:rsidR="00996018">
        <w:rPr>
          <w:sz w:val="28"/>
        </w:rPr>
        <w:t xml:space="preserve"> работы составляет 3</w:t>
      </w:r>
      <w:r w:rsidR="003D2C61">
        <w:rPr>
          <w:sz w:val="28"/>
        </w:rPr>
        <w:t xml:space="preserve"> – 7</w:t>
      </w:r>
      <w:r>
        <w:rPr>
          <w:sz w:val="28"/>
        </w:rPr>
        <w:t xml:space="preserve"> </w:t>
      </w:r>
      <w:r w:rsidRPr="009F31B1">
        <w:rPr>
          <w:sz w:val="28"/>
        </w:rPr>
        <w:t>стандартных страниц формата А</w:t>
      </w:r>
      <w:proofErr w:type="gramStart"/>
      <w:r w:rsidRPr="009F31B1">
        <w:rPr>
          <w:sz w:val="28"/>
        </w:rPr>
        <w:t>4</w:t>
      </w:r>
      <w:proofErr w:type="gramEnd"/>
      <w:r w:rsidRPr="009F31B1">
        <w:rPr>
          <w:sz w:val="28"/>
        </w:rPr>
        <w:t xml:space="preserve">. </w:t>
      </w:r>
      <w:r>
        <w:rPr>
          <w:sz w:val="28"/>
        </w:rPr>
        <w:t xml:space="preserve">При заимствовании материала обязательно наличие ссылок. </w:t>
      </w:r>
      <w:r>
        <w:rPr>
          <w:iCs/>
          <w:sz w:val="28"/>
          <w:szCs w:val="28"/>
        </w:rPr>
        <w:t>О</w:t>
      </w:r>
      <w:r w:rsidRPr="00B24EEB">
        <w:rPr>
          <w:iCs/>
          <w:sz w:val="28"/>
          <w:szCs w:val="28"/>
        </w:rPr>
        <w:t>твечать конкретно, по существу. Лист ответа должен быть оформлен (ФИО, направление подготовки, курс, группа).</w:t>
      </w:r>
    </w:p>
    <w:p w:rsidR="006C525B" w:rsidRPr="009F31B1" w:rsidRDefault="006C525B" w:rsidP="006C525B">
      <w:pPr>
        <w:tabs>
          <w:tab w:val="left" w:pos="1485"/>
        </w:tabs>
        <w:ind w:firstLine="567"/>
        <w:jc w:val="both"/>
        <w:rPr>
          <w:sz w:val="28"/>
        </w:rPr>
      </w:pPr>
      <w:r w:rsidRPr="009F31B1">
        <w:rPr>
          <w:sz w:val="28"/>
        </w:rPr>
        <w:t>Основными критериями оценки работы являются:</w:t>
      </w:r>
    </w:p>
    <w:p w:rsidR="006C525B" w:rsidRDefault="006C525B" w:rsidP="006C525B">
      <w:pPr>
        <w:pStyle w:val="a3"/>
        <w:widowControl/>
        <w:numPr>
          <w:ilvl w:val="0"/>
          <w:numId w:val="1"/>
        </w:numPr>
        <w:tabs>
          <w:tab w:val="left" w:pos="0"/>
        </w:tabs>
        <w:autoSpaceDE/>
        <w:autoSpaceDN/>
        <w:adjustRightInd/>
        <w:ind w:left="0" w:firstLine="567"/>
        <w:jc w:val="both"/>
        <w:rPr>
          <w:sz w:val="28"/>
        </w:rPr>
      </w:pPr>
      <w:r w:rsidRPr="009F31B1">
        <w:rPr>
          <w:sz w:val="28"/>
        </w:rPr>
        <w:t>глубина исследования;</w:t>
      </w:r>
    </w:p>
    <w:p w:rsidR="003D2C61" w:rsidRDefault="003D2C61" w:rsidP="006C525B">
      <w:pPr>
        <w:pStyle w:val="a3"/>
        <w:widowControl/>
        <w:numPr>
          <w:ilvl w:val="0"/>
          <w:numId w:val="1"/>
        </w:numPr>
        <w:tabs>
          <w:tab w:val="left" w:pos="0"/>
        </w:tabs>
        <w:autoSpaceDE/>
        <w:autoSpaceDN/>
        <w:adjustRightInd/>
        <w:ind w:left="0" w:firstLine="567"/>
        <w:jc w:val="both"/>
        <w:rPr>
          <w:sz w:val="28"/>
        </w:rPr>
      </w:pPr>
      <w:r>
        <w:rPr>
          <w:sz w:val="28"/>
        </w:rPr>
        <w:t>графическое изображение объекта исследования;</w:t>
      </w:r>
    </w:p>
    <w:p w:rsidR="003D2C61" w:rsidRPr="009F31B1" w:rsidRDefault="003D2C61" w:rsidP="006C525B">
      <w:pPr>
        <w:pStyle w:val="a3"/>
        <w:widowControl/>
        <w:numPr>
          <w:ilvl w:val="0"/>
          <w:numId w:val="1"/>
        </w:numPr>
        <w:tabs>
          <w:tab w:val="left" w:pos="0"/>
        </w:tabs>
        <w:autoSpaceDE/>
        <w:autoSpaceDN/>
        <w:adjustRightInd/>
        <w:ind w:left="0" w:firstLine="567"/>
        <w:jc w:val="both"/>
        <w:rPr>
          <w:sz w:val="28"/>
        </w:rPr>
      </w:pPr>
      <w:r>
        <w:rPr>
          <w:sz w:val="28"/>
        </w:rPr>
        <w:t>использование принципов системного анализа при подготовке работы</w:t>
      </w:r>
    </w:p>
    <w:p w:rsidR="006C525B" w:rsidRPr="009F31B1" w:rsidRDefault="006C525B" w:rsidP="006C525B">
      <w:pPr>
        <w:pStyle w:val="a3"/>
        <w:widowControl/>
        <w:numPr>
          <w:ilvl w:val="0"/>
          <w:numId w:val="1"/>
        </w:numPr>
        <w:tabs>
          <w:tab w:val="left" w:pos="0"/>
        </w:tabs>
        <w:autoSpaceDE/>
        <w:autoSpaceDN/>
        <w:adjustRightInd/>
        <w:ind w:left="0" w:firstLine="567"/>
        <w:jc w:val="both"/>
        <w:rPr>
          <w:sz w:val="28"/>
        </w:rPr>
      </w:pPr>
      <w:r w:rsidRPr="009F31B1">
        <w:rPr>
          <w:sz w:val="28"/>
        </w:rPr>
        <w:t>логичность в выстраивании информации;</w:t>
      </w:r>
    </w:p>
    <w:p w:rsidR="006C525B" w:rsidRPr="009F31B1" w:rsidRDefault="006C525B" w:rsidP="006C525B">
      <w:pPr>
        <w:pStyle w:val="a3"/>
        <w:widowControl/>
        <w:numPr>
          <w:ilvl w:val="0"/>
          <w:numId w:val="1"/>
        </w:numPr>
        <w:tabs>
          <w:tab w:val="left" w:pos="0"/>
        </w:tabs>
        <w:autoSpaceDE/>
        <w:autoSpaceDN/>
        <w:adjustRightInd/>
        <w:ind w:left="0" w:firstLine="567"/>
        <w:jc w:val="both"/>
        <w:rPr>
          <w:sz w:val="28"/>
        </w:rPr>
      </w:pPr>
      <w:r>
        <w:rPr>
          <w:sz w:val="28"/>
        </w:rPr>
        <w:t>качество оформления работы</w:t>
      </w:r>
      <w:r w:rsidRPr="009F31B1">
        <w:rPr>
          <w:sz w:val="28"/>
        </w:rPr>
        <w:t>;</w:t>
      </w:r>
    </w:p>
    <w:p w:rsidR="006C525B" w:rsidRPr="009F31B1" w:rsidRDefault="006C525B" w:rsidP="006C525B">
      <w:pPr>
        <w:pStyle w:val="a3"/>
        <w:widowControl/>
        <w:numPr>
          <w:ilvl w:val="0"/>
          <w:numId w:val="1"/>
        </w:numPr>
        <w:tabs>
          <w:tab w:val="left" w:pos="0"/>
        </w:tabs>
        <w:autoSpaceDE/>
        <w:autoSpaceDN/>
        <w:adjustRightInd/>
        <w:ind w:left="0" w:firstLine="567"/>
        <w:jc w:val="both"/>
        <w:rPr>
          <w:sz w:val="28"/>
        </w:rPr>
      </w:pPr>
      <w:r w:rsidRPr="009F31B1">
        <w:rPr>
          <w:sz w:val="28"/>
        </w:rPr>
        <w:t>наличие обобщения и собственных выводов в заключении.</w:t>
      </w:r>
    </w:p>
    <w:p w:rsidR="006C525B" w:rsidRDefault="006C525B" w:rsidP="006C525B">
      <w:pPr>
        <w:tabs>
          <w:tab w:val="left" w:pos="1485"/>
        </w:tabs>
        <w:ind w:firstLine="567"/>
        <w:jc w:val="both"/>
        <w:rPr>
          <w:sz w:val="28"/>
        </w:rPr>
      </w:pPr>
      <w:r w:rsidRPr="009F31B1">
        <w:rPr>
          <w:sz w:val="28"/>
        </w:rPr>
        <w:t xml:space="preserve">Творческое задание дается с целью выявить умение студента применять полученные знания на практике. </w:t>
      </w:r>
    </w:p>
    <w:p w:rsidR="005E73E8" w:rsidRDefault="00602014"/>
    <w:p w:rsidR="00B91CE0" w:rsidRDefault="00B91CE0" w:rsidP="003D2C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63E53">
        <w:rPr>
          <w:rFonts w:ascii="Times New Roman" w:hAnsi="Times New Roman" w:cs="Times New Roman"/>
          <w:b/>
          <w:sz w:val="28"/>
          <w:szCs w:val="28"/>
        </w:rPr>
        <w:t>Задание.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2C61">
        <w:rPr>
          <w:rFonts w:ascii="Times New Roman" w:hAnsi="Times New Roman" w:cs="Times New Roman"/>
          <w:sz w:val="28"/>
          <w:szCs w:val="28"/>
        </w:rPr>
        <w:t xml:space="preserve">Схематически изобразите </w:t>
      </w:r>
      <w:r w:rsidR="00DB0967">
        <w:rPr>
          <w:rFonts w:ascii="Times New Roman" w:hAnsi="Times New Roman" w:cs="Times New Roman"/>
          <w:sz w:val="28"/>
          <w:szCs w:val="28"/>
        </w:rPr>
        <w:t>инфраструктуру муниципального образования (на примере конкретного города)</w:t>
      </w:r>
    </w:p>
    <w:p w:rsidR="003D2C61" w:rsidRDefault="00463E53" w:rsidP="003D2C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D2C61">
        <w:rPr>
          <w:rFonts w:ascii="Times New Roman" w:hAnsi="Times New Roman" w:cs="Times New Roman"/>
          <w:sz w:val="28"/>
          <w:szCs w:val="28"/>
        </w:rPr>
        <w:t xml:space="preserve">На рисунке отобразите </w:t>
      </w:r>
      <w:r>
        <w:rPr>
          <w:rFonts w:ascii="Times New Roman" w:hAnsi="Times New Roman" w:cs="Times New Roman"/>
          <w:sz w:val="28"/>
          <w:szCs w:val="28"/>
        </w:rPr>
        <w:t xml:space="preserve">элементы </w:t>
      </w:r>
      <w:r w:rsidR="00CD67B1">
        <w:rPr>
          <w:rFonts w:ascii="Times New Roman" w:hAnsi="Times New Roman" w:cs="Times New Roman"/>
          <w:sz w:val="28"/>
          <w:szCs w:val="28"/>
        </w:rPr>
        <w:t>внутренней и внешней среды. Обратите внимание на следующие</w:t>
      </w:r>
      <w:r>
        <w:rPr>
          <w:rFonts w:ascii="Times New Roman" w:hAnsi="Times New Roman" w:cs="Times New Roman"/>
          <w:sz w:val="28"/>
          <w:szCs w:val="28"/>
        </w:rPr>
        <w:t xml:space="preserve"> аспекты</w:t>
      </w:r>
      <w:r w:rsidR="00CD67B1">
        <w:rPr>
          <w:rFonts w:ascii="Times New Roman" w:hAnsi="Times New Roman" w:cs="Times New Roman"/>
          <w:sz w:val="28"/>
          <w:szCs w:val="28"/>
        </w:rPr>
        <w:t>:</w:t>
      </w:r>
    </w:p>
    <w:p w:rsidR="00DB0967" w:rsidRDefault="003D2C61" w:rsidP="003D2C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2C61">
        <w:rPr>
          <w:rFonts w:ascii="Times New Roman" w:hAnsi="Times New Roman" w:cs="Times New Roman"/>
          <w:sz w:val="28"/>
          <w:szCs w:val="28"/>
        </w:rPr>
        <w:t>элементы и условия</w:t>
      </w:r>
      <w:r w:rsidR="00CD67B1">
        <w:rPr>
          <w:rFonts w:ascii="Times New Roman" w:hAnsi="Times New Roman" w:cs="Times New Roman"/>
          <w:sz w:val="28"/>
          <w:szCs w:val="28"/>
        </w:rPr>
        <w:t xml:space="preserve"> (экономические, политические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D2C61">
        <w:rPr>
          <w:rFonts w:ascii="Times New Roman" w:hAnsi="Times New Roman" w:cs="Times New Roman"/>
          <w:sz w:val="28"/>
          <w:szCs w:val="28"/>
        </w:rPr>
        <w:t xml:space="preserve"> </w:t>
      </w:r>
      <w:r w:rsidR="00CD67B1">
        <w:rPr>
          <w:rFonts w:ascii="Times New Roman" w:hAnsi="Times New Roman" w:cs="Times New Roman"/>
          <w:sz w:val="28"/>
          <w:szCs w:val="28"/>
        </w:rPr>
        <w:t xml:space="preserve">социальные, культурные) </w:t>
      </w:r>
      <w:r>
        <w:rPr>
          <w:rFonts w:ascii="Times New Roman" w:hAnsi="Times New Roman" w:cs="Times New Roman"/>
          <w:sz w:val="28"/>
          <w:szCs w:val="28"/>
        </w:rPr>
        <w:t>обеспечивающие</w:t>
      </w:r>
      <w:r w:rsidR="00DB0967">
        <w:rPr>
          <w:rFonts w:ascii="Times New Roman" w:hAnsi="Times New Roman" w:cs="Times New Roman"/>
          <w:sz w:val="28"/>
          <w:szCs w:val="28"/>
        </w:rPr>
        <w:t xml:space="preserve"> функционирование и развитие инфраструктуры</w:t>
      </w:r>
      <w:r w:rsidRPr="003D2C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7B1" w:rsidRDefault="00DB0967" w:rsidP="003D2C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взаимодействие ключевых социальных групп, возможные конфликтные риски</w:t>
      </w:r>
    </w:p>
    <w:p w:rsidR="00DB0967" w:rsidRDefault="00DB0967" w:rsidP="003D2C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взаимодействие субъекта управления (органы власти) и социальных групп,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96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B0967">
        <w:rPr>
          <w:rFonts w:ascii="Times New Roman" w:hAnsi="Times New Roman" w:cs="Times New Roman"/>
          <w:sz w:val="28"/>
          <w:szCs w:val="28"/>
        </w:rPr>
        <w:t xml:space="preserve"> возможные конфликтные риски</w:t>
      </w:r>
    </w:p>
    <w:p w:rsidR="00463E53" w:rsidRDefault="00463E53" w:rsidP="003D2C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</w:t>
      </w:r>
      <w:r w:rsidR="00DB0967">
        <w:rPr>
          <w:rFonts w:ascii="Times New Roman" w:hAnsi="Times New Roman" w:cs="Times New Roman"/>
          <w:sz w:val="28"/>
          <w:szCs w:val="28"/>
        </w:rPr>
        <w:t>облемы функционирования системы;</w:t>
      </w:r>
    </w:p>
    <w:p w:rsidR="00DB0967" w:rsidRDefault="00DB0967" w:rsidP="003D2C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направления решения проблем, обоснование использования техник медиации</w:t>
      </w:r>
    </w:p>
    <w:p w:rsidR="00463E53" w:rsidRDefault="00463E53" w:rsidP="003D2C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63E53" w:rsidRDefault="00463E53" w:rsidP="003D2C61">
      <w:pPr>
        <w:pStyle w:val="a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Опишите разработанную схему, по каждому из перечисленных выше пунктов.</w:t>
      </w:r>
    </w:p>
    <w:p w:rsidR="00B91CE0" w:rsidRDefault="00B91CE0" w:rsidP="00B91CE0">
      <w:pPr>
        <w:jc w:val="both"/>
      </w:pPr>
    </w:p>
    <w:sectPr w:rsidR="00B91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1B84"/>
    <w:multiLevelType w:val="hybridMultilevel"/>
    <w:tmpl w:val="9A485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211A7B"/>
    <w:multiLevelType w:val="hybridMultilevel"/>
    <w:tmpl w:val="1B307EE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25B"/>
    <w:rsid w:val="001C03E3"/>
    <w:rsid w:val="002E5037"/>
    <w:rsid w:val="003D2C61"/>
    <w:rsid w:val="00463E53"/>
    <w:rsid w:val="00602014"/>
    <w:rsid w:val="006C525B"/>
    <w:rsid w:val="00996018"/>
    <w:rsid w:val="00AE6B59"/>
    <w:rsid w:val="00B91CE0"/>
    <w:rsid w:val="00CD67B1"/>
    <w:rsid w:val="00D76ADD"/>
    <w:rsid w:val="00DB0967"/>
    <w:rsid w:val="00DC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25B"/>
    <w:pPr>
      <w:ind w:left="720"/>
      <w:contextualSpacing/>
    </w:pPr>
  </w:style>
  <w:style w:type="paragraph" w:styleId="a4">
    <w:name w:val="No Spacing"/>
    <w:uiPriority w:val="1"/>
    <w:qFormat/>
    <w:rsid w:val="00B91C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25B"/>
    <w:pPr>
      <w:ind w:left="720"/>
      <w:contextualSpacing/>
    </w:pPr>
  </w:style>
  <w:style w:type="paragraph" w:styleId="a4">
    <w:name w:val="No Spacing"/>
    <w:uiPriority w:val="1"/>
    <w:qFormat/>
    <w:rsid w:val="00B91C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</dc:creator>
  <cp:lastModifiedBy>ion</cp:lastModifiedBy>
  <cp:revision>2</cp:revision>
  <dcterms:created xsi:type="dcterms:W3CDTF">2019-05-09T18:06:00Z</dcterms:created>
  <dcterms:modified xsi:type="dcterms:W3CDTF">2019-05-09T18:06:00Z</dcterms:modified>
</cp:coreProperties>
</file>